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1B" w:rsidRPr="00C75487" w:rsidRDefault="008C571B" w:rsidP="008C571B">
      <w:pPr>
        <w:jc w:val="center"/>
        <w:rPr>
          <w:rFonts w:ascii="Times New Roman" w:eastAsia="楷体" w:hAnsi="Times New Roman"/>
          <w:sz w:val="30"/>
          <w:szCs w:val="30"/>
        </w:rPr>
      </w:pPr>
      <w:r w:rsidRPr="00C75487">
        <w:rPr>
          <w:rFonts w:ascii="Times New Roman" w:eastAsia="楷体" w:hAnsi="Times New Roman" w:hint="eastAsia"/>
          <w:sz w:val="30"/>
          <w:szCs w:val="30"/>
        </w:rPr>
        <w:t>岛津</w:t>
      </w:r>
      <w:r w:rsidRPr="00C75487">
        <w:rPr>
          <w:rFonts w:ascii="Times New Roman" w:eastAsia="楷体" w:hAnsi="Times New Roman" w:cs="Times New Roman" w:hint="eastAsia"/>
          <w:sz w:val="32"/>
          <w:szCs w:val="32"/>
        </w:rPr>
        <w:t>HPLC</w:t>
      </w:r>
      <w:r w:rsidRPr="00C75487">
        <w:rPr>
          <w:rFonts w:ascii="Times New Roman" w:eastAsia="楷体" w:hAnsi="Times New Roman"/>
          <w:sz w:val="30"/>
          <w:szCs w:val="30"/>
        </w:rPr>
        <w:t>操作规程</w:t>
      </w:r>
    </w:p>
    <w:p w:rsidR="008C571B" w:rsidRPr="00C75487" w:rsidRDefault="008C571B" w:rsidP="00C75487">
      <w:pPr>
        <w:spacing w:beforeLines="50" w:before="156" w:afterLines="50" w:after="156" w:line="288" w:lineRule="auto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1.</w:t>
      </w:r>
      <w:r w:rsidR="00DE13EE" w:rsidRPr="00DE13EE">
        <w:rPr>
          <w:rFonts w:ascii="Times New Roman" w:eastAsia="楷体" w:hAnsi="Times New Roman" w:hint="eastAsia"/>
          <w:sz w:val="24"/>
          <w:szCs w:val="24"/>
        </w:rPr>
        <w:t xml:space="preserve"> </w:t>
      </w:r>
      <w:r w:rsidR="00DE13EE">
        <w:rPr>
          <w:rFonts w:ascii="Times New Roman" w:eastAsia="楷体" w:hAnsi="Times New Roman" w:hint="eastAsia"/>
          <w:b/>
          <w:sz w:val="24"/>
          <w:szCs w:val="24"/>
        </w:rPr>
        <w:t>系统组成</w:t>
      </w:r>
      <w:r w:rsidRPr="00C75487">
        <w:rPr>
          <w:rFonts w:ascii="Times New Roman" w:eastAsia="楷体" w:hAnsi="Times New Roman" w:hint="eastAsia"/>
          <w:sz w:val="24"/>
          <w:szCs w:val="24"/>
        </w:rPr>
        <w:t>：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DE13EE" w:rsidRDefault="00DE13EE" w:rsidP="00DE13EE">
      <w:pPr>
        <w:spacing w:line="288" w:lineRule="auto"/>
        <w:ind w:firstLineChars="50" w:firstLine="120"/>
        <w:rPr>
          <w:rFonts w:ascii="Times New Roman" w:eastAsia="楷体" w:hAnsi="Times New Roman" w:hint="eastAsia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（</w:t>
      </w:r>
      <w:r>
        <w:rPr>
          <w:rFonts w:ascii="Times New Roman" w:eastAsia="楷体" w:hAnsi="Times New Roman" w:hint="eastAsia"/>
          <w:sz w:val="24"/>
          <w:szCs w:val="24"/>
        </w:rPr>
        <w:t>1</w:t>
      </w:r>
      <w:r>
        <w:rPr>
          <w:rFonts w:ascii="Times New Roman" w:eastAsia="楷体" w:hAnsi="Times New Roman" w:hint="eastAsia"/>
          <w:sz w:val="24"/>
          <w:szCs w:val="24"/>
        </w:rPr>
        <w:t>）</w:t>
      </w:r>
      <w:r w:rsidR="008C571B" w:rsidRPr="00C75487">
        <w:rPr>
          <w:rFonts w:ascii="Times New Roman" w:eastAsia="楷体" w:hAnsi="Times New Roman" w:cs="Times New Roman"/>
          <w:sz w:val="24"/>
          <w:szCs w:val="24"/>
        </w:rPr>
        <w:t>2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个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LC-</w:t>
      </w:r>
      <w:r w:rsidR="00ED4089" w:rsidRPr="00C75487">
        <w:rPr>
          <w:rFonts w:ascii="Times New Roman" w:eastAsia="楷体" w:hAnsi="Times New Roman" w:cs="Times New Roman"/>
          <w:sz w:val="24"/>
          <w:szCs w:val="24"/>
        </w:rPr>
        <w:t>6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AD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溶剂输送泵（分主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/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A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泵和副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/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泵）</w:t>
      </w:r>
    </w:p>
    <w:p w:rsidR="00DE13EE" w:rsidRDefault="00DE13EE" w:rsidP="00DE13EE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（</w:t>
      </w:r>
      <w:r>
        <w:rPr>
          <w:rFonts w:ascii="Times New Roman" w:eastAsia="楷体" w:hAnsi="Times New Roman" w:hint="eastAsia"/>
          <w:sz w:val="24"/>
          <w:szCs w:val="24"/>
        </w:rPr>
        <w:t>2</w:t>
      </w:r>
      <w:r>
        <w:rPr>
          <w:rFonts w:ascii="Times New Roman" w:eastAsia="楷体" w:hAnsi="Times New Roman" w:hint="eastAsia"/>
          <w:sz w:val="24"/>
          <w:szCs w:val="24"/>
        </w:rPr>
        <w:t>）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SPD-</w:t>
      </w:r>
      <w:r w:rsidR="00A37058" w:rsidRPr="00C75487">
        <w:rPr>
          <w:rFonts w:ascii="Times New Roman" w:eastAsia="楷体" w:hAnsi="Times New Roman" w:cs="Times New Roman"/>
          <w:sz w:val="24"/>
          <w:szCs w:val="24"/>
        </w:rPr>
        <w:t>M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20A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紫外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-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可见检测器</w:t>
      </w:r>
    </w:p>
    <w:p w:rsidR="00DE13EE" w:rsidRDefault="00DE13EE" w:rsidP="00DE13EE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（</w:t>
      </w:r>
      <w:r>
        <w:rPr>
          <w:rFonts w:ascii="Times New Roman" w:eastAsia="楷体" w:hAnsi="Times New Roman" w:hint="eastAsia"/>
          <w:sz w:val="24"/>
          <w:szCs w:val="24"/>
        </w:rPr>
        <w:t>3</w:t>
      </w:r>
      <w:r>
        <w:rPr>
          <w:rFonts w:ascii="Times New Roman" w:eastAsia="楷体" w:hAnsi="Times New Roman" w:hint="eastAsia"/>
          <w:sz w:val="24"/>
          <w:szCs w:val="24"/>
        </w:rPr>
        <w:t>）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CTO-20A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柱</w:t>
      </w:r>
      <w:r>
        <w:rPr>
          <w:rFonts w:ascii="Times New Roman" w:eastAsia="楷体" w:hAnsi="Times New Roman" w:hint="eastAsia"/>
          <w:sz w:val="24"/>
          <w:szCs w:val="24"/>
        </w:rPr>
        <w:t>温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箱</w:t>
      </w:r>
    </w:p>
    <w:p w:rsidR="00DE13EE" w:rsidRDefault="00DE13EE" w:rsidP="00DE13EE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（</w:t>
      </w:r>
      <w:r>
        <w:rPr>
          <w:rFonts w:ascii="Times New Roman" w:eastAsia="楷体" w:hAnsi="Times New Roman" w:hint="eastAsia"/>
          <w:sz w:val="24"/>
          <w:szCs w:val="24"/>
        </w:rPr>
        <w:t>4</w:t>
      </w:r>
      <w:r>
        <w:rPr>
          <w:rFonts w:ascii="Times New Roman" w:eastAsia="楷体" w:hAnsi="Times New Roman" w:hint="eastAsia"/>
          <w:sz w:val="24"/>
          <w:szCs w:val="24"/>
        </w:rPr>
        <w:t>）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LC</w:t>
      </w:r>
      <w:r w:rsidR="008C571B" w:rsidRPr="00C75487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solution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色谱数据工作站</w:t>
      </w:r>
    </w:p>
    <w:p w:rsidR="008C571B" w:rsidRPr="00C75487" w:rsidRDefault="00DE13EE" w:rsidP="00DE13EE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（</w:t>
      </w:r>
      <w:r>
        <w:rPr>
          <w:rFonts w:ascii="Times New Roman" w:eastAsia="楷体" w:hAnsi="Times New Roman" w:hint="eastAsia"/>
          <w:sz w:val="24"/>
          <w:szCs w:val="24"/>
        </w:rPr>
        <w:t>5</w:t>
      </w:r>
      <w:r>
        <w:rPr>
          <w:rFonts w:ascii="Times New Roman" w:eastAsia="楷体" w:hAnsi="Times New Roman" w:hint="eastAsia"/>
          <w:sz w:val="24"/>
          <w:szCs w:val="24"/>
        </w:rPr>
        <w:t>）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电脑等。</w:t>
      </w:r>
    </w:p>
    <w:p w:rsidR="008C571B" w:rsidRPr="00C75487" w:rsidRDefault="008C571B" w:rsidP="00C75487">
      <w:pPr>
        <w:spacing w:beforeLines="50" w:before="156" w:afterLines="50" w:after="156" w:line="288" w:lineRule="auto"/>
        <w:rPr>
          <w:rFonts w:ascii="Times New Roman" w:eastAsia="楷体" w:hAnsi="Times New Roman"/>
          <w:b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2</w:t>
      </w:r>
      <w:r w:rsidR="00EE4A1F" w:rsidRPr="00C75487">
        <w:rPr>
          <w:rFonts w:ascii="Times New Roman" w:eastAsia="楷体" w:hAnsi="Times New Roman" w:hint="eastAsia"/>
          <w:b/>
          <w:sz w:val="24"/>
          <w:szCs w:val="24"/>
        </w:rPr>
        <w:t>．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准备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</w:p>
    <w:p w:rsidR="008C571B" w:rsidRPr="00C75487" w:rsidRDefault="008C571B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1</w:t>
      </w:r>
      <w:r w:rsidRPr="00C75487">
        <w:rPr>
          <w:rFonts w:ascii="Times New Roman" w:eastAsia="楷体" w:hAnsi="Times New Roman" w:hint="eastAsia"/>
          <w:sz w:val="24"/>
          <w:szCs w:val="24"/>
        </w:rPr>
        <w:t>）准备所需的流动相，用合适</w:t>
      </w:r>
      <w:r w:rsidRPr="00C75487">
        <w:rPr>
          <w:rFonts w:ascii="Times New Roman" w:eastAsia="楷体" w:hAnsi="Times New Roman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有机相或</w:t>
      </w:r>
      <w:r w:rsidRPr="00C75487">
        <w:rPr>
          <w:rFonts w:ascii="Times New Roman" w:eastAsia="楷体" w:hAnsi="Times New Roman"/>
          <w:sz w:val="24"/>
          <w:szCs w:val="24"/>
        </w:rPr>
        <w:t>含有有机相</w:t>
      </w:r>
      <w:r w:rsidRPr="00C75487">
        <w:rPr>
          <w:rFonts w:ascii="Times New Roman" w:eastAsia="楷体" w:hAnsi="Times New Roman" w:hint="eastAsia"/>
          <w:sz w:val="24"/>
          <w:szCs w:val="24"/>
        </w:rPr>
        <w:t>的</w:t>
      </w:r>
      <w:r w:rsidRPr="00C75487">
        <w:rPr>
          <w:rFonts w:ascii="Times New Roman" w:eastAsia="楷体" w:hAnsi="Times New Roman"/>
          <w:sz w:val="24"/>
          <w:szCs w:val="24"/>
        </w:rPr>
        <w:t>使用有机膜，水</w:t>
      </w:r>
      <w:r w:rsidRPr="00C75487">
        <w:rPr>
          <w:rFonts w:ascii="Times New Roman" w:eastAsia="楷体" w:hAnsi="Times New Roman" w:hint="eastAsia"/>
          <w:sz w:val="24"/>
          <w:szCs w:val="24"/>
        </w:rPr>
        <w:t>相</w:t>
      </w:r>
      <w:r w:rsidRPr="00C75487">
        <w:rPr>
          <w:rFonts w:ascii="Times New Roman" w:eastAsia="楷体" w:hAnsi="Times New Roman"/>
          <w:sz w:val="24"/>
          <w:szCs w:val="24"/>
        </w:rPr>
        <w:t>使用水膜）</w:t>
      </w:r>
      <w:r w:rsidRPr="00C75487">
        <w:rPr>
          <w:rFonts w:ascii="Times New Roman" w:eastAsia="楷体" w:hAnsi="Times New Roman" w:hint="eastAsia"/>
          <w:sz w:val="24"/>
          <w:szCs w:val="24"/>
        </w:rPr>
        <w:t>的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0.45</w:t>
      </w:r>
      <w:r w:rsidRPr="00970E45">
        <w:rPr>
          <w:rFonts w:ascii="Times New Roman" w:eastAsia="楷体" w:hAnsi="Times New Roman" w:cs="Times New Roman"/>
          <w:sz w:val="24"/>
          <w:szCs w:val="24"/>
        </w:rPr>
        <w:t>μ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m</w:t>
      </w:r>
      <w:r w:rsidRPr="00C75487">
        <w:rPr>
          <w:rFonts w:ascii="Times New Roman" w:eastAsia="楷体" w:hAnsi="Times New Roman" w:hint="eastAsia"/>
          <w:sz w:val="24"/>
          <w:szCs w:val="24"/>
        </w:rPr>
        <w:t>滤膜过滤，超声脱气至少</w:t>
      </w:r>
      <w:r w:rsidRPr="00C75487">
        <w:rPr>
          <w:rFonts w:ascii="Times New Roman" w:eastAsia="楷体" w:hAnsi="Times New Roman" w:cs="Times New Roman"/>
          <w:sz w:val="24"/>
          <w:szCs w:val="24"/>
        </w:rPr>
        <w:t>30min</w:t>
      </w:r>
      <w:r w:rsidRPr="00C75487">
        <w:rPr>
          <w:rFonts w:ascii="Times New Roman" w:eastAsia="楷体" w:hAnsi="Times New Roman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瓶盖</w:t>
      </w:r>
      <w:r w:rsidRPr="00C75487">
        <w:rPr>
          <w:rFonts w:ascii="Times New Roman" w:eastAsia="楷体" w:hAnsi="Times New Roman"/>
          <w:sz w:val="24"/>
          <w:szCs w:val="24"/>
        </w:rPr>
        <w:t>拧松，方便气泡排</w:t>
      </w:r>
      <w:r w:rsidRPr="00C75487">
        <w:rPr>
          <w:rFonts w:ascii="Times New Roman" w:eastAsia="楷体" w:hAnsi="Times New Roman" w:hint="eastAsia"/>
          <w:sz w:val="24"/>
          <w:szCs w:val="24"/>
        </w:rPr>
        <w:t>出</w:t>
      </w:r>
      <w:r w:rsidRPr="00C75487">
        <w:rPr>
          <w:rFonts w:ascii="Times New Roman" w:eastAsia="楷体" w:hAnsi="Times New Roman"/>
          <w:sz w:val="24"/>
          <w:szCs w:val="24"/>
        </w:rPr>
        <w:t>）</w:t>
      </w:r>
      <w:r w:rsidR="00DE13EE">
        <w:rPr>
          <w:rFonts w:ascii="Times New Roman" w:eastAsia="楷体" w:hAnsi="Times New Roman" w:hint="eastAsia"/>
          <w:sz w:val="24"/>
          <w:szCs w:val="24"/>
        </w:rPr>
        <w:t>，</w:t>
      </w:r>
      <w:r w:rsidR="00DE13EE">
        <w:rPr>
          <w:rFonts w:ascii="Times New Roman" w:eastAsia="楷体" w:hAnsi="Times New Roman"/>
          <w:sz w:val="24"/>
          <w:szCs w:val="24"/>
        </w:rPr>
        <w:t>流动相需每天更换</w:t>
      </w:r>
      <w:r w:rsidRPr="00C75487">
        <w:rPr>
          <w:rFonts w:ascii="Times New Roman" w:eastAsia="楷体" w:hAnsi="Times New Roman" w:hint="eastAsia"/>
          <w:sz w:val="24"/>
          <w:szCs w:val="24"/>
        </w:rPr>
        <w:t>。</w:t>
      </w:r>
    </w:p>
    <w:p w:rsidR="00DE13EE" w:rsidRDefault="008C571B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2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根据待检样品的需要更换合适的</w:t>
      </w:r>
      <w:r w:rsidR="00DE13EE">
        <w:rPr>
          <w:rFonts w:ascii="Times New Roman" w:eastAsia="楷体" w:hAnsi="Times New Roman" w:hint="eastAsia"/>
          <w:sz w:val="24"/>
          <w:szCs w:val="24"/>
        </w:rPr>
        <w:t>色谱</w:t>
      </w:r>
      <w:r w:rsidRPr="00C75487">
        <w:rPr>
          <w:rFonts w:ascii="Times New Roman" w:eastAsia="楷体" w:hAnsi="Times New Roman" w:hint="eastAsia"/>
          <w:sz w:val="24"/>
          <w:szCs w:val="24"/>
        </w:rPr>
        <w:t>柱（注意链接方向）</w:t>
      </w:r>
    </w:p>
    <w:p w:rsidR="008C571B" w:rsidRPr="00C75487" w:rsidRDefault="00DE13E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（</w:t>
      </w:r>
      <w:r>
        <w:rPr>
          <w:rFonts w:ascii="Times New Roman" w:eastAsia="楷体" w:hAnsi="Times New Roman" w:hint="eastAsia"/>
          <w:sz w:val="24"/>
          <w:szCs w:val="24"/>
        </w:rPr>
        <w:t>3</w:t>
      </w:r>
      <w:r>
        <w:rPr>
          <w:rFonts w:ascii="Times New Roman" w:eastAsia="楷体" w:hAnsi="Times New Roman" w:hint="eastAsia"/>
          <w:sz w:val="24"/>
          <w:szCs w:val="24"/>
        </w:rPr>
        <w:t>）选择</w:t>
      </w:r>
      <w:r>
        <w:rPr>
          <w:rFonts w:ascii="Times New Roman" w:eastAsia="楷体" w:hAnsi="Times New Roman"/>
          <w:sz w:val="24"/>
          <w:szCs w:val="24"/>
        </w:rPr>
        <w:t>适当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定量环大小。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8C571B" w:rsidRPr="00C75487" w:rsidRDefault="008C571B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="00DE13EE">
        <w:rPr>
          <w:rFonts w:ascii="Times New Roman" w:eastAsia="楷体" w:hAnsi="Times New Roman"/>
          <w:sz w:val="24"/>
          <w:szCs w:val="24"/>
        </w:rPr>
        <w:t>4</w:t>
      </w:r>
      <w:r w:rsidRPr="00C75487">
        <w:rPr>
          <w:rFonts w:ascii="Times New Roman" w:eastAsia="楷体" w:hAnsi="Times New Roman" w:hint="eastAsia"/>
          <w:sz w:val="24"/>
          <w:szCs w:val="24"/>
        </w:rPr>
        <w:t>）配制样品和标准溶液（也可在平衡系统时配制），用合适的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0.45</w:t>
      </w:r>
      <w:r w:rsidRPr="00970E45">
        <w:rPr>
          <w:rFonts w:ascii="Times New Roman" w:eastAsia="楷体" w:hAnsi="Times New Roman" w:cs="Times New Roman"/>
          <w:sz w:val="24"/>
          <w:szCs w:val="24"/>
        </w:rPr>
        <w:t>μ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m</w:t>
      </w:r>
      <w:r w:rsidRPr="00C75487">
        <w:rPr>
          <w:rFonts w:ascii="Times New Roman" w:eastAsia="楷体" w:hAnsi="Times New Roman" w:hint="eastAsia"/>
          <w:sz w:val="24"/>
          <w:szCs w:val="24"/>
        </w:rPr>
        <w:t>滤膜过滤。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8C571B" w:rsidRPr="00C75487" w:rsidRDefault="008C571B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="00DE13EE">
        <w:rPr>
          <w:rFonts w:ascii="Times New Roman" w:eastAsia="楷体" w:hAnsi="Times New Roman"/>
          <w:sz w:val="24"/>
          <w:szCs w:val="24"/>
        </w:rPr>
        <w:t>5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检查仪器各部件的电源线、数据线和输液管道是否连接正常。</w:t>
      </w:r>
    </w:p>
    <w:p w:rsidR="008C571B" w:rsidRPr="00C75487" w:rsidRDefault="008C571B" w:rsidP="00C75487">
      <w:pPr>
        <w:spacing w:beforeLines="50" w:before="156" w:afterLines="50" w:after="156" w:line="288" w:lineRule="auto"/>
        <w:rPr>
          <w:rFonts w:ascii="Times New Roman" w:eastAsia="楷体" w:hAnsi="Times New Roman"/>
          <w:b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 3 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开机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</w:p>
    <w:p w:rsidR="008C571B" w:rsidRPr="00C75487" w:rsidRDefault="008C571B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1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接通电源，依次开启电脑、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C75487">
        <w:rPr>
          <w:rFonts w:ascii="Times New Roman" w:eastAsia="楷体" w:hAnsi="Times New Roman" w:hint="eastAsia"/>
          <w:sz w:val="24"/>
          <w:szCs w:val="24"/>
        </w:rPr>
        <w:t>泵、控制器、检测器、柱温箱、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A</w:t>
      </w:r>
      <w:r w:rsidRPr="00C75487">
        <w:rPr>
          <w:rFonts w:ascii="Times New Roman" w:eastAsia="楷体" w:hAnsi="Times New Roman" w:hint="eastAsia"/>
          <w:sz w:val="24"/>
          <w:szCs w:val="24"/>
        </w:rPr>
        <w:t>泵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8C571B" w:rsidRPr="00C75487" w:rsidRDefault="008C571B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2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待泵和检测器自检结束后，打开色谱工作站：</w:t>
      </w:r>
      <w:r w:rsidRPr="00C75487">
        <w:rPr>
          <w:rFonts w:ascii="Times New Roman" w:eastAsia="楷体" w:hAnsi="Times New Roman"/>
          <w:sz w:val="24"/>
          <w:szCs w:val="24"/>
        </w:rPr>
        <w:t>双击打开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LC</w:t>
      </w:r>
      <w:r w:rsidRPr="00C75487">
        <w:rPr>
          <w:rFonts w:ascii="Times New Roman" w:eastAsia="楷体" w:hAnsi="Times New Roman" w:cs="Times New Roman"/>
          <w:sz w:val="24"/>
          <w:szCs w:val="24"/>
        </w:rPr>
        <w:t xml:space="preserve"> solution</w:t>
      </w:r>
      <w:r w:rsidRPr="00C75487">
        <w:rPr>
          <w:rFonts w:ascii="Times New Roman" w:eastAsia="楷体" w:hAnsi="Times New Roman"/>
          <w:sz w:val="24"/>
          <w:szCs w:val="24"/>
        </w:rPr>
        <w:t xml:space="preserve"> </w:t>
      </w:r>
      <w:r w:rsidRPr="00C75487">
        <w:rPr>
          <w:rFonts w:ascii="Times New Roman" w:eastAsia="楷体" w:hAnsi="Times New Roman" w:hint="eastAsia"/>
          <w:sz w:val="24"/>
          <w:szCs w:val="24"/>
        </w:rPr>
        <w:t>选择</w:t>
      </w:r>
      <w:r w:rsidRPr="00C75487">
        <w:rPr>
          <w:rFonts w:ascii="Times New Roman" w:eastAsia="楷体" w:hAnsi="Times New Roman"/>
          <w:sz w:val="24"/>
          <w:szCs w:val="24"/>
        </w:rPr>
        <w:t>二极管阵列进入工作站</w:t>
      </w:r>
      <w:r w:rsidRPr="00C75487">
        <w:rPr>
          <w:rFonts w:ascii="Times New Roman" w:eastAsia="楷体" w:hAnsi="Times New Roman" w:hint="eastAsia"/>
          <w:sz w:val="24"/>
          <w:szCs w:val="24"/>
        </w:rPr>
        <w:t>。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DE104B" w:rsidRPr="00C75487" w:rsidRDefault="00121A3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3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当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SPD-</w:t>
      </w:r>
      <w:r w:rsidR="00A37058" w:rsidRPr="00C75487">
        <w:rPr>
          <w:rFonts w:ascii="Times New Roman" w:eastAsia="楷体" w:hAnsi="Times New Roman" w:cs="Times New Roman"/>
          <w:sz w:val="24"/>
          <w:szCs w:val="24"/>
        </w:rPr>
        <w:t>M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20A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发出蜂鸣声后，说明已建立与计算机之间的连接，</w:t>
      </w:r>
      <w:r w:rsidR="008C571B" w:rsidRPr="00C75487">
        <w:rPr>
          <w:rFonts w:ascii="Times New Roman" w:eastAsia="楷体" w:hAnsi="Times New Roman" w:cs="Times New Roman" w:hint="eastAsia"/>
          <w:sz w:val="24"/>
          <w:szCs w:val="24"/>
        </w:rPr>
        <w:t>LC</w:t>
      </w:r>
      <w:r w:rsidR="008C571B" w:rsidRPr="00C75487">
        <w:rPr>
          <w:rFonts w:ascii="Times New Roman" w:eastAsia="楷体" w:hAnsi="Times New Roman" w:hint="eastAsia"/>
          <w:sz w:val="24"/>
          <w:szCs w:val="24"/>
        </w:rPr>
        <w:t>窗口打开。</w:t>
      </w:r>
    </w:p>
    <w:p w:rsidR="00121A3E" w:rsidRPr="00C75487" w:rsidRDefault="00121A3E" w:rsidP="00C75487">
      <w:pPr>
        <w:spacing w:beforeLines="50" w:before="156" w:afterLines="50" w:after="156" w:line="288" w:lineRule="auto"/>
        <w:rPr>
          <w:rFonts w:ascii="Times New Roman" w:eastAsia="楷体" w:hAnsi="Times New Roman"/>
          <w:b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4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．参数设定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</w:p>
    <w:p w:rsidR="00121A3E" w:rsidRPr="00C75487" w:rsidRDefault="00121A3E" w:rsidP="00C75487">
      <w:pPr>
        <w:spacing w:line="288" w:lineRule="auto"/>
        <w:ind w:firstLineChars="150" w:firstLine="36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设置新的分析参数时，请从通过键盘在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LC</w:t>
      </w:r>
      <w:r w:rsidRPr="00C75487">
        <w:rPr>
          <w:rFonts w:ascii="Times New Roman" w:eastAsia="楷体" w:hAnsi="Times New Roman" w:hint="eastAsia"/>
          <w:sz w:val="24"/>
          <w:szCs w:val="24"/>
        </w:rPr>
        <w:t>窗口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的“</w:t>
      </w:r>
      <w:r w:rsidRPr="00C75487">
        <w:rPr>
          <w:rFonts w:ascii="Times New Roman" w:eastAsia="楷体" w:hAnsi="Times New Roman"/>
          <w:sz w:val="24"/>
          <w:szCs w:val="24"/>
        </w:rPr>
        <w:t>仪器参数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显示</w:t>
      </w:r>
      <w:r w:rsidR="00A37058" w:rsidRPr="00C75487">
        <w:rPr>
          <w:rFonts w:ascii="Times New Roman" w:eastAsia="楷体" w:hAnsi="Times New Roman"/>
          <w:sz w:val="24"/>
          <w:szCs w:val="24"/>
        </w:rPr>
        <w:t>/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隐藏</w:t>
      </w:r>
      <w:r w:rsidRPr="00C75487">
        <w:rPr>
          <w:rFonts w:ascii="Times New Roman" w:eastAsia="楷体" w:hAnsi="Times New Roman" w:hint="eastAsia"/>
          <w:sz w:val="24"/>
          <w:szCs w:val="24"/>
        </w:rPr>
        <w:t>”中输入参数（即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A</w:t>
      </w:r>
      <w:r w:rsidRPr="00C75487">
        <w:rPr>
          <w:rFonts w:ascii="Times New Roman" w:eastAsia="楷体" w:hAnsi="Times New Roman" w:hint="eastAsia"/>
          <w:sz w:val="24"/>
          <w:szCs w:val="24"/>
        </w:rPr>
        <w:t>、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C75487">
        <w:rPr>
          <w:rFonts w:ascii="Times New Roman" w:eastAsia="楷体" w:hAnsi="Times New Roman" w:hint="eastAsia"/>
          <w:sz w:val="24"/>
          <w:szCs w:val="24"/>
        </w:rPr>
        <w:t>泵的流速，波长，柱温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，</w:t>
      </w:r>
      <w:r w:rsidR="00A37058" w:rsidRPr="00C75487">
        <w:rPr>
          <w:rFonts w:ascii="Times New Roman" w:eastAsia="楷体" w:hAnsi="Times New Roman" w:cs="Times New Roman"/>
          <w:sz w:val="24"/>
          <w:szCs w:val="24"/>
        </w:rPr>
        <w:t>LC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结束</w:t>
      </w:r>
      <w:r w:rsidR="00A37058" w:rsidRPr="00C75487">
        <w:rPr>
          <w:rFonts w:ascii="Times New Roman" w:eastAsia="楷体" w:hAnsi="Times New Roman"/>
          <w:sz w:val="24"/>
          <w:szCs w:val="24"/>
        </w:rPr>
        <w:t>时间等</w:t>
      </w:r>
      <w:r w:rsidRPr="00C75487">
        <w:rPr>
          <w:rFonts w:ascii="Times New Roman" w:eastAsia="楷体" w:hAnsi="Times New Roman" w:hint="eastAsia"/>
          <w:sz w:val="24"/>
          <w:szCs w:val="24"/>
        </w:rPr>
        <w:t>；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分析</w:t>
      </w:r>
      <w:r w:rsidRPr="00C75487">
        <w:rPr>
          <w:rFonts w:ascii="Times New Roman" w:eastAsia="楷体" w:hAnsi="Times New Roman" w:hint="eastAsia"/>
          <w:sz w:val="24"/>
          <w:szCs w:val="24"/>
        </w:rPr>
        <w:t>柱在线时流速一般不超过</w:t>
      </w:r>
      <w:r w:rsidR="00A37058" w:rsidRPr="00C75487">
        <w:rPr>
          <w:rFonts w:ascii="Times New Roman" w:eastAsia="楷体" w:hAnsi="Times New Roman" w:cs="Times New Roman"/>
          <w:sz w:val="24"/>
          <w:szCs w:val="24"/>
        </w:rPr>
        <w:t>2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ml/min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在</w:t>
      </w:r>
      <w:r w:rsidRPr="00C75487">
        <w:rPr>
          <w:rFonts w:ascii="Times New Roman" w:eastAsia="楷体" w:hAnsi="Times New Roman"/>
          <w:sz w:val="24"/>
          <w:szCs w:val="24"/>
        </w:rPr>
        <w:t>弹出窗口</w:t>
      </w:r>
      <w:r w:rsidRPr="00C75487">
        <w:rPr>
          <w:rFonts w:ascii="Times New Roman" w:eastAsia="楷体" w:hAnsi="Times New Roman" w:hint="eastAsia"/>
          <w:sz w:val="24"/>
          <w:szCs w:val="24"/>
        </w:rPr>
        <w:t>输入方法名称后保存，点击“下载”键，将保存好的方法下载。</w:t>
      </w:r>
    </w:p>
    <w:p w:rsidR="00121A3E" w:rsidRPr="00C75487" w:rsidRDefault="00121A3E" w:rsidP="00C75487">
      <w:pPr>
        <w:spacing w:beforeLines="50" w:before="156" w:afterLines="50" w:after="156" w:line="288" w:lineRule="auto"/>
        <w:rPr>
          <w:rFonts w:ascii="Times New Roman" w:eastAsia="楷体" w:hAnsi="Times New Roman"/>
          <w:b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 5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．更换流动相并排气泡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</w:p>
    <w:p w:rsidR="00121A3E" w:rsidRPr="00C75487" w:rsidRDefault="00121A3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1</w:t>
      </w:r>
      <w:r w:rsidRPr="00C75487">
        <w:rPr>
          <w:rFonts w:ascii="Times New Roman" w:eastAsia="楷体" w:hAnsi="Times New Roman" w:hint="eastAsia"/>
          <w:sz w:val="24"/>
          <w:szCs w:val="24"/>
        </w:rPr>
        <w:t>）将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A/B</w:t>
      </w:r>
      <w:r w:rsidRPr="00C75487">
        <w:rPr>
          <w:rFonts w:ascii="Times New Roman" w:eastAsia="楷体" w:hAnsi="Times New Roman" w:hint="eastAsia"/>
          <w:sz w:val="24"/>
          <w:szCs w:val="24"/>
        </w:rPr>
        <w:t>管路的吸滤器放入装有准备好的流动相的储液瓶中，逆时针转动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A/B</w:t>
      </w:r>
      <w:r w:rsidRPr="00C75487">
        <w:rPr>
          <w:rFonts w:ascii="Times New Roman" w:eastAsia="楷体" w:hAnsi="Times New Roman" w:hint="eastAsia"/>
          <w:sz w:val="24"/>
          <w:szCs w:val="24"/>
        </w:rPr>
        <w:t>泵的排液阀</w:t>
      </w:r>
      <w:r w:rsidRPr="00C75487">
        <w:rPr>
          <w:rFonts w:ascii="Times New Roman" w:eastAsia="楷体" w:hAnsi="Times New Roman" w:cs="Times New Roman"/>
          <w:sz w:val="24"/>
          <w:szCs w:val="24"/>
        </w:rPr>
        <w:t>18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Pr="00C75487">
        <w:rPr>
          <w:rFonts w:ascii="Times New Roman" w:eastAsia="楷体" w:hAnsi="Times New Roman" w:hint="eastAsia"/>
          <w:sz w:val="24"/>
          <w:szCs w:val="24"/>
        </w:rPr>
        <w:t>°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121A3E" w:rsidRPr="00C75487" w:rsidRDefault="00121A3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2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在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LC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窗口</w:t>
      </w:r>
      <w:r w:rsidR="00A37058" w:rsidRPr="00C75487">
        <w:rPr>
          <w:rFonts w:ascii="Times New Roman" w:eastAsia="楷体" w:hAnsi="Times New Roman"/>
          <w:sz w:val="24"/>
          <w:szCs w:val="24"/>
        </w:rPr>
        <w:t>中点击</w:t>
      </w:r>
      <w:r w:rsidR="00A37058" w:rsidRPr="00C75487">
        <w:rPr>
          <w:rFonts w:ascii="Times New Roman" w:eastAsia="楷体" w:hAnsi="Times New Roman"/>
          <w:sz w:val="24"/>
          <w:szCs w:val="24"/>
        </w:rPr>
        <w:t>“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泵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ON/OFF</w:t>
      </w:r>
      <w:r w:rsidR="00A37058" w:rsidRPr="00C75487">
        <w:rPr>
          <w:rFonts w:ascii="Times New Roman" w:eastAsia="楷体" w:hAnsi="Times New Roman"/>
          <w:sz w:val="24"/>
          <w:szCs w:val="24"/>
        </w:rPr>
        <w:t>”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打开</w:t>
      </w:r>
      <w:r w:rsidR="00A37058" w:rsidRPr="00C75487">
        <w:rPr>
          <w:rFonts w:ascii="Times New Roman" w:eastAsia="楷体" w:hAnsi="Times New Roman"/>
          <w:sz w:val="24"/>
          <w:szCs w:val="24"/>
        </w:rPr>
        <w:t>泵，或</w:t>
      </w:r>
      <w:r w:rsidRPr="00C75487">
        <w:rPr>
          <w:rFonts w:ascii="Times New Roman" w:eastAsia="楷体" w:hAnsi="Times New Roman" w:hint="eastAsia"/>
          <w:sz w:val="24"/>
          <w:szCs w:val="24"/>
        </w:rPr>
        <w:t>按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A/B</w:t>
      </w:r>
      <w:r w:rsidRPr="00C75487">
        <w:rPr>
          <w:rFonts w:ascii="Times New Roman" w:eastAsia="楷体" w:hAnsi="Times New Roman" w:hint="eastAsia"/>
          <w:sz w:val="24"/>
          <w:szCs w:val="24"/>
        </w:rPr>
        <w:t>泵的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[</w:t>
      </w:r>
      <w:r w:rsidR="00A37058" w:rsidRPr="00C75487">
        <w:rPr>
          <w:rFonts w:ascii="Times New Roman" w:eastAsia="楷体" w:hAnsi="Times New Roman" w:cs="Times New Roman"/>
          <w:sz w:val="24"/>
          <w:szCs w:val="24"/>
        </w:rPr>
        <w:t>pump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]</w:t>
      </w:r>
      <w:r w:rsidRPr="00C75487">
        <w:rPr>
          <w:rFonts w:ascii="Times New Roman" w:eastAsia="楷体" w:hAnsi="Times New Roman" w:hint="eastAsia"/>
          <w:sz w:val="24"/>
          <w:szCs w:val="24"/>
        </w:rPr>
        <w:t>键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开泵</w:t>
      </w:r>
      <w:r w:rsidRPr="00C75487">
        <w:rPr>
          <w:rFonts w:ascii="Times New Roman" w:eastAsia="楷体" w:hAnsi="Times New Roman" w:hint="eastAsia"/>
          <w:sz w:val="24"/>
          <w:szCs w:val="24"/>
        </w:rPr>
        <w:t>，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pump</w:t>
      </w:r>
      <w:r w:rsidR="00A37058" w:rsidRPr="00C75487">
        <w:rPr>
          <w:rFonts w:ascii="Times New Roman" w:eastAsia="楷体" w:hAnsi="Times New Roman" w:hint="eastAsia"/>
          <w:sz w:val="24"/>
          <w:szCs w:val="24"/>
        </w:rPr>
        <w:t>指示灯亮。</w:t>
      </w:r>
    </w:p>
    <w:p w:rsidR="00121A3E" w:rsidRPr="00C75487" w:rsidRDefault="00121A3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lastRenderedPageBreak/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3</w:t>
      </w:r>
      <w:r w:rsidRPr="00C75487">
        <w:rPr>
          <w:rFonts w:ascii="Times New Roman" w:eastAsia="楷体" w:hAnsi="Times New Roman" w:hint="eastAsia"/>
          <w:sz w:val="24"/>
          <w:szCs w:val="24"/>
        </w:rPr>
        <w:t>）当</w:t>
      </w:r>
      <w:r w:rsidRPr="00C75487">
        <w:rPr>
          <w:rFonts w:ascii="Times New Roman" w:eastAsia="楷体" w:hAnsi="Times New Roman"/>
          <w:sz w:val="24"/>
          <w:szCs w:val="24"/>
        </w:rPr>
        <w:t>管路中无气泡后，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顺时针转动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A/B</w:t>
      </w:r>
      <w:r w:rsidRPr="00C75487">
        <w:rPr>
          <w:rFonts w:ascii="Times New Roman" w:eastAsia="楷体" w:hAnsi="Times New Roman" w:hint="eastAsia"/>
          <w:sz w:val="24"/>
          <w:szCs w:val="24"/>
        </w:rPr>
        <w:t>泵的排液阀</w:t>
      </w:r>
      <w:r w:rsidRPr="00C75487">
        <w:rPr>
          <w:rFonts w:ascii="Times New Roman" w:eastAsia="楷体" w:hAnsi="Times New Roman" w:hint="eastAsia"/>
          <w:sz w:val="24"/>
          <w:szCs w:val="24"/>
        </w:rPr>
        <w:t>,</w:t>
      </w:r>
      <w:r w:rsidRPr="00C75487">
        <w:rPr>
          <w:rFonts w:ascii="Times New Roman" w:eastAsia="楷体" w:hAnsi="Times New Roman" w:hint="eastAsia"/>
          <w:sz w:val="24"/>
          <w:szCs w:val="24"/>
        </w:rPr>
        <w:t>关闭排液阀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121A3E" w:rsidRPr="00C75487" w:rsidRDefault="00121A3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4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如管路中仍有气泡，则重复以上操作直至气泡排尽</w:t>
      </w:r>
    </w:p>
    <w:p w:rsidR="00121A3E" w:rsidRPr="00C75487" w:rsidRDefault="00121A3E" w:rsidP="00C75487">
      <w:pPr>
        <w:spacing w:beforeLines="50" w:before="156" w:afterLines="50" w:after="156" w:line="288" w:lineRule="auto"/>
        <w:rPr>
          <w:rFonts w:ascii="Times New Roman" w:eastAsia="楷体" w:hAnsi="Times New Roman"/>
          <w:b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 6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．平衡系统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</w:p>
    <w:p w:rsidR="00121A3E" w:rsidRPr="00C75487" w:rsidRDefault="00121A3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1</w:t>
      </w:r>
      <w:r w:rsidRPr="00C75487">
        <w:rPr>
          <w:rFonts w:ascii="Times New Roman" w:eastAsia="楷体" w:hAnsi="Times New Roman" w:hint="eastAsia"/>
          <w:sz w:val="24"/>
          <w:szCs w:val="24"/>
        </w:rPr>
        <w:t>）更换流动相并排气泡后，在工作站中输入实验信息并设定各项方法参数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121A3E" w:rsidRPr="00C75487" w:rsidRDefault="00121A3E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2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等度洗脱方式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121A3E" w:rsidRPr="00C75487" w:rsidRDefault="00121A3E" w:rsidP="00C75487">
      <w:pPr>
        <w:spacing w:line="288" w:lineRule="auto"/>
        <w:ind w:firstLineChars="200" w:firstLine="48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点击“</w:t>
      </w:r>
      <w:r w:rsidR="00A37058" w:rsidRPr="00C75487">
        <w:rPr>
          <w:rFonts w:ascii="Times New Roman" w:eastAsia="楷体" w:hAnsi="Times New Roman" w:cs="Times New Roman" w:hint="eastAsia"/>
          <w:sz w:val="24"/>
          <w:szCs w:val="24"/>
        </w:rPr>
        <w:t>泵</w:t>
      </w:r>
      <w:r w:rsidR="00101FF5" w:rsidRPr="00C75487">
        <w:rPr>
          <w:rFonts w:ascii="Times New Roman" w:eastAsia="楷体" w:hAnsi="Times New Roman" w:cs="Times New Roman"/>
          <w:sz w:val="24"/>
          <w:szCs w:val="24"/>
        </w:rPr>
        <w:t>ON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/</w:t>
      </w:r>
      <w:r w:rsidR="00101FF5" w:rsidRPr="00C75487">
        <w:rPr>
          <w:rFonts w:ascii="Times New Roman" w:eastAsia="楷体" w:hAnsi="Times New Roman" w:cs="Times New Roman"/>
          <w:sz w:val="24"/>
          <w:szCs w:val="24"/>
        </w:rPr>
        <w:t>OFF</w:t>
      </w:r>
      <w:r w:rsidRPr="00C75487">
        <w:rPr>
          <w:rFonts w:ascii="Times New Roman" w:eastAsia="楷体" w:hAnsi="Times New Roman" w:hint="eastAsia"/>
          <w:sz w:val="24"/>
          <w:szCs w:val="24"/>
        </w:rPr>
        <w:t>”按钮，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A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C75487">
        <w:rPr>
          <w:rFonts w:ascii="Times New Roman" w:eastAsia="楷体" w:hAnsi="Times New Roman" w:hint="eastAsia"/>
          <w:sz w:val="24"/>
          <w:szCs w:val="24"/>
        </w:rPr>
        <w:t>泵将同时启动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pump</w:t>
      </w:r>
      <w:r w:rsidRPr="00C75487">
        <w:rPr>
          <w:rFonts w:ascii="Times New Roman" w:eastAsia="楷体" w:hAnsi="Times New Roman" w:hint="eastAsia"/>
          <w:sz w:val="24"/>
          <w:szCs w:val="24"/>
        </w:rPr>
        <w:t>指示灯亮。用检验方法</w:t>
      </w:r>
      <w:r w:rsidR="00101FF5" w:rsidRPr="00C75487">
        <w:rPr>
          <w:rFonts w:ascii="Times New Roman" w:eastAsia="楷体" w:hAnsi="Times New Roman" w:hint="eastAsia"/>
          <w:sz w:val="24"/>
          <w:szCs w:val="24"/>
        </w:rPr>
        <w:t>确定</w:t>
      </w:r>
      <w:r w:rsidRPr="00C75487">
        <w:rPr>
          <w:rFonts w:ascii="Times New Roman" w:eastAsia="楷体" w:hAnsi="Times New Roman" w:hint="eastAsia"/>
          <w:sz w:val="24"/>
          <w:szCs w:val="24"/>
        </w:rPr>
        <w:t>的流动相冲洗系统，一般最少需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6</w:t>
      </w:r>
      <w:r w:rsidRPr="00C75487">
        <w:rPr>
          <w:rFonts w:ascii="Times New Roman" w:eastAsia="楷体" w:hAnsi="Times New Roman" w:hint="eastAsia"/>
          <w:sz w:val="24"/>
          <w:szCs w:val="24"/>
        </w:rPr>
        <w:t>倍柱体积的流动相。</w:t>
      </w:r>
    </w:p>
    <w:p w:rsidR="00121A3E" w:rsidRPr="00C75487" w:rsidRDefault="00121A3E" w:rsidP="00C75487">
      <w:pPr>
        <w:spacing w:line="288" w:lineRule="auto"/>
        <w:ind w:firstLineChars="200" w:firstLine="48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检查各管路连接处是否漏液，如漏液应予以排除。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sz w:val="24"/>
          <w:szCs w:val="24"/>
        </w:rPr>
        <w:t>观察泵控制屏幕上的压力值，压力波动应不超过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1MPa</w:t>
      </w:r>
      <w:r w:rsidRPr="00C75487">
        <w:rPr>
          <w:rFonts w:ascii="Times New Roman" w:eastAsia="楷体" w:hAnsi="Times New Roman" w:hint="eastAsia"/>
          <w:sz w:val="24"/>
          <w:szCs w:val="24"/>
        </w:rPr>
        <w:t>。如超过则可初步判断为柱前管路仍有气泡，应重新排气泡。</w:t>
      </w:r>
      <w:r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EE4A1F" w:rsidRPr="00C75487" w:rsidRDefault="00121A3E" w:rsidP="00C75487">
      <w:pPr>
        <w:spacing w:line="288" w:lineRule="auto"/>
        <w:ind w:firstLineChars="200" w:firstLine="48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观察基线变化。如果冲洗至基线漂移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&lt;0.01mV/min</w:t>
      </w:r>
      <w:r w:rsidRPr="00C75487">
        <w:rPr>
          <w:rFonts w:ascii="Times New Roman" w:eastAsia="楷体" w:hAnsi="Times New Roman" w:hint="eastAsia"/>
          <w:sz w:val="24"/>
          <w:szCs w:val="24"/>
        </w:rPr>
        <w:t>，噪声为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&lt;0.001mV</w:t>
      </w:r>
      <w:r w:rsidRPr="00C75487">
        <w:rPr>
          <w:rFonts w:ascii="Times New Roman" w:eastAsia="楷体" w:hAnsi="Times New Roman" w:hint="eastAsia"/>
          <w:sz w:val="24"/>
          <w:szCs w:val="24"/>
        </w:rPr>
        <w:t>时，可认为系统已达到平衡状态，可以进样。</w:t>
      </w:r>
    </w:p>
    <w:p w:rsidR="00121A3E" w:rsidRPr="00C75487" w:rsidRDefault="00EE4A1F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3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梯度洗脱方式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EE4A1F" w:rsidRPr="00C75487" w:rsidRDefault="00121A3E" w:rsidP="00C75487">
      <w:pPr>
        <w:spacing w:line="288" w:lineRule="auto"/>
        <w:ind w:firstLineChars="250" w:firstLine="60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以检验方法</w:t>
      </w:r>
      <w:r w:rsidR="00101FF5" w:rsidRPr="00C75487">
        <w:rPr>
          <w:rFonts w:ascii="Times New Roman" w:eastAsia="楷体" w:hAnsi="Times New Roman" w:hint="eastAsia"/>
          <w:sz w:val="24"/>
          <w:szCs w:val="24"/>
        </w:rPr>
        <w:t>确定</w:t>
      </w:r>
      <w:r w:rsidRPr="00C75487">
        <w:rPr>
          <w:rFonts w:ascii="Times New Roman" w:eastAsia="楷体" w:hAnsi="Times New Roman" w:hint="eastAsia"/>
          <w:sz w:val="24"/>
          <w:szCs w:val="24"/>
        </w:rPr>
        <w:t>的梯度初始条件，按</w:t>
      </w:r>
      <w:r w:rsidR="00EE4A1F"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="00EE4A1F" w:rsidRPr="00C75487">
        <w:rPr>
          <w:rFonts w:ascii="Times New Roman" w:eastAsia="楷体" w:hAnsi="Times New Roman" w:hint="eastAsia"/>
          <w:sz w:val="24"/>
          <w:szCs w:val="24"/>
        </w:rPr>
        <w:t>2</w:t>
      </w:r>
      <w:r w:rsidR="00EE4A1F"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Pr="00C75487">
        <w:rPr>
          <w:rFonts w:ascii="Times New Roman" w:eastAsia="楷体" w:hAnsi="Times New Roman" w:hint="eastAsia"/>
          <w:sz w:val="24"/>
          <w:szCs w:val="24"/>
        </w:rPr>
        <w:t>项下方法平衡系统。</w:t>
      </w:r>
    </w:p>
    <w:p w:rsidR="00121A3E" w:rsidRPr="00C75487" w:rsidRDefault="00121A3E" w:rsidP="00C75487">
      <w:pPr>
        <w:spacing w:line="288" w:lineRule="auto"/>
        <w:ind w:firstLineChars="250" w:firstLine="60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在进样前运行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1~2</w:t>
      </w:r>
      <w:r w:rsidRPr="00C75487">
        <w:rPr>
          <w:rFonts w:ascii="Times New Roman" w:eastAsia="楷体" w:hAnsi="Times New Roman" w:hint="eastAsia"/>
          <w:sz w:val="24"/>
          <w:szCs w:val="24"/>
        </w:rPr>
        <w:t>次空白梯度。</w:t>
      </w:r>
    </w:p>
    <w:p w:rsidR="00121A3E" w:rsidRPr="00C75487" w:rsidRDefault="00121A3E" w:rsidP="00C75487">
      <w:pPr>
        <w:spacing w:beforeLines="50" w:before="156" w:afterLines="50" w:after="156" w:line="288" w:lineRule="auto"/>
        <w:rPr>
          <w:rFonts w:ascii="Times New Roman" w:eastAsia="楷体" w:hAnsi="Times New Roman"/>
          <w:b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7</w:t>
      </w:r>
      <w:r w:rsidR="00EE4A1F" w:rsidRPr="00C75487">
        <w:rPr>
          <w:rFonts w:ascii="Times New Roman" w:eastAsia="楷体" w:hAnsi="Times New Roman" w:hint="eastAsia"/>
          <w:b/>
          <w:sz w:val="24"/>
          <w:szCs w:val="24"/>
        </w:rPr>
        <w:t>.</w:t>
      </w:r>
      <w:r w:rsidR="00EE4A1F" w:rsidRPr="00C75487">
        <w:rPr>
          <w:rFonts w:ascii="Times New Roman" w:eastAsia="楷体" w:hAnsi="Times New Roman"/>
          <w:b/>
          <w:sz w:val="24"/>
          <w:szCs w:val="24"/>
        </w:rPr>
        <w:t xml:space="preserve"> 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进样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</w:p>
    <w:p w:rsidR="00121A3E" w:rsidRPr="00C75487" w:rsidRDefault="00EE4A1F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1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进样前</w:t>
      </w:r>
      <w:r w:rsidR="00970E45">
        <w:rPr>
          <w:rFonts w:ascii="Times New Roman" w:eastAsia="楷体" w:hAnsi="Times New Roman" w:hint="eastAsia"/>
          <w:sz w:val="24"/>
          <w:szCs w:val="24"/>
        </w:rPr>
        <w:t>点击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软件中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[</w:t>
      </w:r>
      <w:r w:rsidR="00101FF5" w:rsidRPr="00C75487">
        <w:rPr>
          <w:rFonts w:ascii="Times New Roman" w:eastAsia="楷体" w:hAnsi="Times New Roman" w:hint="eastAsia"/>
          <w:sz w:val="24"/>
          <w:szCs w:val="24"/>
        </w:rPr>
        <w:t>基线归零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] 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按钮校正基线零点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121A3E" w:rsidRPr="00C75487" w:rsidRDefault="00EE4A1F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2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点击“</w:t>
      </w:r>
      <w:r w:rsidRPr="00C75487">
        <w:rPr>
          <w:rFonts w:ascii="Times New Roman" w:eastAsia="楷体" w:hAnsi="Times New Roman" w:hint="eastAsia"/>
          <w:sz w:val="24"/>
          <w:szCs w:val="24"/>
        </w:rPr>
        <w:t>单次</w:t>
      </w:r>
      <w:r w:rsidRPr="00C75487">
        <w:rPr>
          <w:rFonts w:ascii="Times New Roman" w:eastAsia="楷体" w:hAnsi="Times New Roman"/>
          <w:sz w:val="24"/>
          <w:szCs w:val="24"/>
        </w:rPr>
        <w:t>分析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”按钮，设置保存路径并输入试样位置，</w:t>
      </w:r>
      <w:r w:rsidRPr="00C75487">
        <w:rPr>
          <w:rFonts w:ascii="Times New Roman" w:eastAsia="楷体" w:hAnsi="Times New Roman" w:hint="eastAsia"/>
          <w:sz w:val="24"/>
          <w:szCs w:val="24"/>
        </w:rPr>
        <w:t>当</w:t>
      </w:r>
      <w:r w:rsidRPr="00C75487">
        <w:rPr>
          <w:rFonts w:ascii="Times New Roman" w:eastAsia="楷体" w:hAnsi="Times New Roman"/>
          <w:sz w:val="24"/>
          <w:szCs w:val="24"/>
        </w:rPr>
        <w:t>弹出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[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开始</w:t>
      </w:r>
      <w:r w:rsidR="00ED4089" w:rsidRPr="00C75487">
        <w:rPr>
          <w:rFonts w:ascii="Times New Roman" w:eastAsia="楷体" w:hAnsi="Times New Roman"/>
          <w:sz w:val="24"/>
          <w:szCs w:val="24"/>
        </w:rPr>
        <w:t>数据采集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]</w:t>
      </w:r>
      <w:r w:rsidRPr="00C75487">
        <w:rPr>
          <w:rFonts w:ascii="Times New Roman" w:eastAsia="楷体" w:hAnsi="Times New Roman" w:hint="eastAsia"/>
          <w:sz w:val="24"/>
          <w:szCs w:val="24"/>
        </w:rPr>
        <w:t>窗口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后，在</w:t>
      </w:r>
      <w:r w:rsidR="00ED4089" w:rsidRPr="00C75487">
        <w:rPr>
          <w:rFonts w:ascii="Times New Roman" w:eastAsia="楷体" w:hAnsi="Times New Roman"/>
          <w:sz w:val="24"/>
          <w:szCs w:val="24"/>
        </w:rPr>
        <w:t>进样阀为</w:t>
      </w:r>
      <w:r w:rsidR="00ED4089" w:rsidRPr="00C75487">
        <w:rPr>
          <w:rFonts w:ascii="Times New Roman" w:eastAsia="楷体" w:hAnsi="Times New Roman" w:cs="Times New Roman"/>
          <w:sz w:val="24"/>
          <w:szCs w:val="24"/>
        </w:rPr>
        <w:t>load</w:t>
      </w:r>
      <w:r w:rsidR="00ED4089" w:rsidRPr="00C75487">
        <w:rPr>
          <w:rFonts w:ascii="Times New Roman" w:eastAsia="楷体" w:hAnsi="Times New Roman"/>
          <w:sz w:val="24"/>
          <w:szCs w:val="24"/>
        </w:rPr>
        <w:t>状态下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将</w:t>
      </w:r>
      <w:r w:rsidR="00ED4089" w:rsidRPr="00C75487">
        <w:rPr>
          <w:rFonts w:ascii="Times New Roman" w:eastAsia="楷体" w:hAnsi="Times New Roman"/>
          <w:sz w:val="24"/>
          <w:szCs w:val="24"/>
        </w:rPr>
        <w:t>准备好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样品</w:t>
      </w:r>
      <w:r w:rsidR="00ED4089" w:rsidRPr="00C75487">
        <w:rPr>
          <w:rFonts w:ascii="Times New Roman" w:eastAsia="楷体" w:hAnsi="Times New Roman"/>
          <w:sz w:val="24"/>
          <w:szCs w:val="24"/>
        </w:rPr>
        <w:t>的进样针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注入</w:t>
      </w:r>
      <w:r w:rsidR="00ED4089" w:rsidRPr="00C75487">
        <w:rPr>
          <w:rFonts w:ascii="Times New Roman" w:eastAsia="楷体" w:hAnsi="Times New Roman"/>
          <w:sz w:val="24"/>
          <w:szCs w:val="24"/>
        </w:rPr>
        <w:t>色谱仪中，快速将进样阀下掰至</w:t>
      </w:r>
      <w:r w:rsidR="00ED4089" w:rsidRPr="00C75487">
        <w:rPr>
          <w:rFonts w:ascii="Times New Roman" w:eastAsia="楷体" w:hAnsi="Times New Roman" w:cs="Times New Roman"/>
          <w:sz w:val="24"/>
          <w:szCs w:val="24"/>
        </w:rPr>
        <w:t>inject</w:t>
      </w:r>
      <w:r w:rsidR="00ED4089" w:rsidRPr="00C75487">
        <w:rPr>
          <w:rFonts w:ascii="Times New Roman" w:eastAsia="楷体" w:hAnsi="Times New Roman"/>
          <w:sz w:val="24"/>
          <w:szCs w:val="24"/>
        </w:rPr>
        <w:t>状态，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当</w:t>
      </w:r>
      <w:r w:rsidR="00ED4089" w:rsidRPr="00C75487">
        <w:rPr>
          <w:rFonts w:ascii="Times New Roman" w:eastAsia="楷体" w:hAnsi="Times New Roman"/>
          <w:sz w:val="24"/>
          <w:szCs w:val="24"/>
        </w:rPr>
        <w:t>听见清脆的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“嗒”的</w:t>
      </w:r>
      <w:r w:rsidR="00ED4089" w:rsidRPr="00C75487">
        <w:rPr>
          <w:rFonts w:ascii="Times New Roman" w:eastAsia="楷体" w:hAnsi="Times New Roman"/>
          <w:sz w:val="24"/>
          <w:szCs w:val="24"/>
        </w:rPr>
        <w:t>一声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后</w:t>
      </w:r>
      <w:r w:rsidR="00ED4089" w:rsidRPr="00C75487">
        <w:rPr>
          <w:rFonts w:ascii="Times New Roman" w:eastAsia="楷体" w:hAnsi="Times New Roman"/>
          <w:sz w:val="24"/>
          <w:szCs w:val="24"/>
        </w:rPr>
        <w:t>，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液相</w:t>
      </w:r>
      <w:r w:rsidR="00ED4089" w:rsidRPr="00C75487">
        <w:rPr>
          <w:rFonts w:ascii="Times New Roman" w:eastAsia="楷体" w:hAnsi="Times New Roman"/>
          <w:sz w:val="24"/>
          <w:szCs w:val="24"/>
        </w:rPr>
        <w:t>开始数据采集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，</w:t>
      </w:r>
      <w:r w:rsidR="00ED4089" w:rsidRPr="00C75487">
        <w:rPr>
          <w:rFonts w:ascii="Times New Roman" w:eastAsia="楷体" w:hAnsi="Times New Roman"/>
          <w:sz w:val="24"/>
          <w:szCs w:val="24"/>
        </w:rPr>
        <w:t>拔出进样针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。</w:t>
      </w:r>
    </w:p>
    <w:p w:rsidR="00EE4A1F" w:rsidRPr="00C75487" w:rsidRDefault="00EE4A1F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3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样品采集完毕后，点击“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停止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”按钮，接着就会出现一条消息，询问您是否“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停止当前</w:t>
      </w:r>
      <w:r w:rsidR="00ED4089" w:rsidRPr="00C75487">
        <w:rPr>
          <w:rFonts w:ascii="Times New Roman" w:eastAsia="楷体" w:hAnsi="Times New Roman"/>
          <w:sz w:val="24"/>
          <w:szCs w:val="24"/>
        </w:rPr>
        <w:t>分析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”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, 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单击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[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确定</w:t>
      </w:r>
      <w:r w:rsidR="00ED4089" w:rsidRPr="00C75487">
        <w:rPr>
          <w:rFonts w:ascii="Times New Roman" w:eastAsia="楷体" w:hAnsi="Times New Roman" w:hint="eastAsia"/>
          <w:sz w:val="24"/>
          <w:szCs w:val="24"/>
        </w:rPr>
        <w:t>]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，当前的数据采集就会终止。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121A3E" w:rsidRPr="00C75487" w:rsidRDefault="00121A3E" w:rsidP="00C75487">
      <w:pPr>
        <w:spacing w:beforeLines="50" w:before="156" w:afterLines="50" w:after="156" w:line="288" w:lineRule="auto"/>
        <w:rPr>
          <w:rFonts w:ascii="Times New Roman" w:eastAsia="楷体" w:hAnsi="Times New Roman"/>
          <w:b/>
          <w:sz w:val="24"/>
          <w:szCs w:val="24"/>
        </w:rPr>
      </w:pPr>
      <w:r w:rsidRPr="00C75487">
        <w:rPr>
          <w:rFonts w:ascii="Times New Roman" w:eastAsia="楷体" w:hAnsi="Times New Roman" w:hint="eastAsia"/>
          <w:b/>
          <w:sz w:val="24"/>
          <w:szCs w:val="24"/>
        </w:rPr>
        <w:t> 8 </w:t>
      </w:r>
      <w:r w:rsidR="00EE4A1F" w:rsidRPr="00C75487">
        <w:rPr>
          <w:rFonts w:ascii="Times New Roman" w:eastAsia="楷体" w:hAnsi="Times New Roman" w:hint="eastAsia"/>
          <w:b/>
          <w:sz w:val="24"/>
          <w:szCs w:val="24"/>
        </w:rPr>
        <w:t xml:space="preserve">. 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清洗系统和关机</w:t>
      </w:r>
      <w:r w:rsidRPr="00C75487">
        <w:rPr>
          <w:rFonts w:ascii="Times New Roman" w:eastAsia="楷体" w:hAnsi="Times New Roman" w:hint="eastAsia"/>
          <w:b/>
          <w:sz w:val="24"/>
          <w:szCs w:val="24"/>
        </w:rPr>
        <w:t> </w:t>
      </w:r>
    </w:p>
    <w:p w:rsidR="00EE4A1F" w:rsidRPr="00C75487" w:rsidRDefault="00EE4A1F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1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数据采集完毕后，关闭泵，待压力降为</w:t>
      </w:r>
      <w:r w:rsidR="00121A3E" w:rsidRPr="00C75487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101FF5" w:rsidRPr="00C75487">
        <w:rPr>
          <w:rFonts w:ascii="Times New Roman" w:eastAsia="楷体" w:hAnsi="Times New Roman" w:hint="eastAsia"/>
          <w:sz w:val="24"/>
          <w:szCs w:val="24"/>
        </w:rPr>
        <w:t>后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，设定流动相比例，冲洗色谱柱</w:t>
      </w:r>
      <w:r w:rsidR="00C75487">
        <w:rPr>
          <w:rFonts w:ascii="Times New Roman" w:eastAsia="楷体" w:hAnsi="Times New Roman" w:hint="eastAsia"/>
          <w:sz w:val="24"/>
          <w:szCs w:val="24"/>
        </w:rPr>
        <w:t>。</w:t>
      </w:r>
    </w:p>
    <w:p w:rsidR="00121A3E" w:rsidRPr="00C75487" w:rsidRDefault="00EE4A1F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2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清洗柱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</w:p>
    <w:p w:rsidR="00121A3E" w:rsidRPr="00C75487" w:rsidRDefault="00121A3E" w:rsidP="00336267">
      <w:pPr>
        <w:spacing w:line="288" w:lineRule="auto"/>
        <w:ind w:firstLineChars="250" w:firstLine="600"/>
        <w:rPr>
          <w:rFonts w:ascii="Times New Roman" w:eastAsia="楷体" w:hAnsi="Times New Roman"/>
          <w:sz w:val="24"/>
          <w:szCs w:val="24"/>
        </w:rPr>
      </w:pPr>
      <w:bookmarkStart w:id="0" w:name="_GoBack"/>
      <w:bookmarkEnd w:id="0"/>
      <w:r w:rsidRPr="00C75487">
        <w:rPr>
          <w:rFonts w:ascii="Times New Roman" w:eastAsia="楷体" w:hAnsi="Times New Roman" w:cs="Times New Roman" w:hint="eastAsia"/>
          <w:sz w:val="24"/>
          <w:szCs w:val="24"/>
        </w:rPr>
        <w:t> C18</w:t>
      </w:r>
      <w:r w:rsidRPr="00C75487">
        <w:rPr>
          <w:rFonts w:ascii="Times New Roman" w:eastAsia="楷体" w:hAnsi="Times New Roman" w:hint="eastAsia"/>
          <w:sz w:val="24"/>
          <w:szCs w:val="24"/>
        </w:rPr>
        <w:t>柱先用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95%</w:t>
      </w:r>
      <w:r w:rsidRPr="00C75487">
        <w:rPr>
          <w:rFonts w:ascii="Times New Roman" w:eastAsia="楷体" w:hAnsi="Times New Roman" w:hint="eastAsia"/>
          <w:sz w:val="24"/>
          <w:szCs w:val="24"/>
        </w:rPr>
        <w:t>的水以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1ml/min</w:t>
      </w:r>
      <w:r w:rsidRPr="00C75487">
        <w:rPr>
          <w:rFonts w:ascii="Times New Roman" w:eastAsia="楷体" w:hAnsi="Times New Roman" w:hint="eastAsia"/>
          <w:sz w:val="24"/>
          <w:szCs w:val="24"/>
        </w:rPr>
        <w:t>冲洗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40min</w:t>
      </w:r>
      <w:r w:rsidRPr="00C75487">
        <w:rPr>
          <w:rFonts w:ascii="Times New Roman" w:eastAsia="楷体" w:hAnsi="Times New Roman" w:hint="eastAsia"/>
          <w:sz w:val="24"/>
          <w:szCs w:val="24"/>
        </w:rPr>
        <w:t>以上，再用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90%</w:t>
      </w:r>
      <w:r w:rsidRPr="00C75487">
        <w:rPr>
          <w:rFonts w:ascii="Times New Roman" w:eastAsia="楷体" w:hAnsi="Times New Roman" w:hint="eastAsia"/>
          <w:sz w:val="24"/>
          <w:szCs w:val="24"/>
        </w:rPr>
        <w:t>的甲醇或乙腈冲洗</w:t>
      </w:r>
      <w:r w:rsidR="00101FF5" w:rsidRPr="00C75487">
        <w:rPr>
          <w:rFonts w:ascii="Times New Roman" w:eastAsia="楷体" w:hAnsi="Times New Roman" w:hint="eastAsia"/>
          <w:sz w:val="24"/>
          <w:szCs w:val="24"/>
        </w:rPr>
        <w:t>至少</w:t>
      </w:r>
      <w:r w:rsidRPr="00C75487">
        <w:rPr>
          <w:rFonts w:ascii="Times New Roman" w:eastAsia="楷体" w:hAnsi="Times New Roman" w:cs="Times New Roman" w:hint="eastAsia"/>
          <w:sz w:val="24"/>
          <w:szCs w:val="24"/>
        </w:rPr>
        <w:t>20min</w:t>
      </w:r>
      <w:r w:rsidR="00101FF5" w:rsidRPr="00C75487">
        <w:rPr>
          <w:rFonts w:ascii="Times New Roman" w:eastAsia="楷体" w:hAnsi="Times New Roman" w:cs="Times New Roman" w:hint="eastAsia"/>
          <w:sz w:val="24"/>
          <w:szCs w:val="24"/>
        </w:rPr>
        <w:t>，如果</w:t>
      </w:r>
      <w:r w:rsidR="00101FF5" w:rsidRPr="00C75487">
        <w:rPr>
          <w:rFonts w:ascii="Times New Roman" w:eastAsia="楷体" w:hAnsi="Times New Roman" w:cs="Times New Roman"/>
          <w:sz w:val="24"/>
          <w:szCs w:val="24"/>
        </w:rPr>
        <w:t>超过</w:t>
      </w:r>
      <w:r w:rsidR="00101FF5" w:rsidRPr="00C75487">
        <w:rPr>
          <w:rFonts w:ascii="Times New Roman" w:eastAsia="楷体" w:hAnsi="Times New Roman" w:cs="Times New Roman" w:hint="eastAsia"/>
          <w:sz w:val="24"/>
          <w:szCs w:val="24"/>
        </w:rPr>
        <w:t>24</w:t>
      </w:r>
      <w:r w:rsidR="00101FF5" w:rsidRPr="00C75487">
        <w:rPr>
          <w:rFonts w:ascii="Times New Roman" w:eastAsia="楷体" w:hAnsi="Times New Roman" w:cs="Times New Roman" w:hint="eastAsia"/>
          <w:sz w:val="24"/>
          <w:szCs w:val="24"/>
        </w:rPr>
        <w:t>小时</w:t>
      </w:r>
      <w:r w:rsidR="00101FF5" w:rsidRPr="00C75487">
        <w:rPr>
          <w:rFonts w:ascii="Times New Roman" w:eastAsia="楷体" w:hAnsi="Times New Roman" w:cs="Times New Roman"/>
          <w:sz w:val="24"/>
          <w:szCs w:val="24"/>
        </w:rPr>
        <w:t>不用的话，</w:t>
      </w:r>
      <w:r w:rsidR="00101FF5" w:rsidRPr="00C75487">
        <w:rPr>
          <w:rFonts w:ascii="Times New Roman" w:eastAsia="楷体" w:hAnsi="Times New Roman" w:cs="Times New Roman" w:hint="eastAsia"/>
          <w:sz w:val="24"/>
          <w:szCs w:val="24"/>
        </w:rPr>
        <w:t>C18</w:t>
      </w:r>
      <w:r w:rsidR="00100B21">
        <w:rPr>
          <w:rFonts w:ascii="Times New Roman" w:eastAsia="楷体" w:hAnsi="Times New Roman" w:cs="Times New Roman" w:hint="eastAsia"/>
          <w:sz w:val="24"/>
          <w:szCs w:val="24"/>
        </w:rPr>
        <w:t>柱</w:t>
      </w:r>
      <w:r w:rsidR="00101FF5" w:rsidRPr="00C75487">
        <w:rPr>
          <w:rFonts w:ascii="Times New Roman" w:eastAsia="楷体" w:hAnsi="Times New Roman" w:cs="Times New Roman" w:hint="eastAsia"/>
          <w:sz w:val="24"/>
          <w:szCs w:val="24"/>
        </w:rPr>
        <w:t>需</w:t>
      </w:r>
      <w:r w:rsidR="00101FF5" w:rsidRPr="00C75487">
        <w:rPr>
          <w:rFonts w:ascii="Times New Roman" w:eastAsia="楷体" w:hAnsi="Times New Roman" w:cs="Times New Roman"/>
          <w:sz w:val="24"/>
          <w:szCs w:val="24"/>
        </w:rPr>
        <w:t>用纯甲醇冲洗保存</w:t>
      </w:r>
      <w:r w:rsidR="00101FF5" w:rsidRPr="00C75487">
        <w:rPr>
          <w:rFonts w:ascii="Times New Roman" w:eastAsia="楷体" w:hAnsi="Times New Roman" w:hint="eastAsia"/>
          <w:sz w:val="24"/>
          <w:szCs w:val="24"/>
        </w:rPr>
        <w:t>。</w:t>
      </w:r>
    </w:p>
    <w:p w:rsidR="00101FF5" w:rsidRPr="00C75487" w:rsidRDefault="00101FF5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Pr="00C75487">
        <w:rPr>
          <w:rFonts w:ascii="Times New Roman" w:eastAsia="楷体" w:hAnsi="Times New Roman" w:hint="eastAsia"/>
          <w:sz w:val="24"/>
          <w:szCs w:val="24"/>
        </w:rPr>
        <w:t>3</w:t>
      </w:r>
      <w:r w:rsidRPr="00C75487">
        <w:rPr>
          <w:rFonts w:ascii="Times New Roman" w:eastAsia="楷体" w:hAnsi="Times New Roman" w:hint="eastAsia"/>
          <w:sz w:val="24"/>
          <w:szCs w:val="24"/>
        </w:rPr>
        <w:t>）清洗</w:t>
      </w:r>
      <w:r w:rsidRPr="00C75487">
        <w:rPr>
          <w:rFonts w:ascii="Times New Roman" w:eastAsia="楷体" w:hAnsi="Times New Roman"/>
          <w:sz w:val="24"/>
          <w:szCs w:val="24"/>
        </w:rPr>
        <w:t>泵头</w:t>
      </w:r>
    </w:p>
    <w:p w:rsidR="00101FF5" w:rsidRPr="00C75487" w:rsidRDefault="00101FF5" w:rsidP="00C75487">
      <w:pPr>
        <w:spacing w:line="288" w:lineRule="auto"/>
        <w:ind w:firstLineChars="50" w:firstLine="120"/>
        <w:rPr>
          <w:rFonts w:ascii="Times New Roman" w:eastAsia="楷体" w:hAnsi="Times New Roman"/>
          <w:sz w:val="24"/>
          <w:szCs w:val="24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 xml:space="preserve">     </w:t>
      </w:r>
      <w:r w:rsidRPr="00C75487">
        <w:rPr>
          <w:rFonts w:ascii="Times New Roman" w:eastAsia="楷体" w:hAnsi="Times New Roman" w:hint="eastAsia"/>
          <w:sz w:val="24"/>
          <w:szCs w:val="24"/>
        </w:rPr>
        <w:t>用注射器</w:t>
      </w:r>
      <w:r w:rsidRPr="00C75487">
        <w:rPr>
          <w:rFonts w:ascii="Times New Roman" w:eastAsia="楷体" w:hAnsi="Times New Roman"/>
          <w:sz w:val="24"/>
          <w:szCs w:val="24"/>
        </w:rPr>
        <w:t>将</w:t>
      </w:r>
      <w:r w:rsidRPr="00C75487">
        <w:rPr>
          <w:rFonts w:ascii="Times New Roman" w:eastAsia="楷体" w:hAnsi="Times New Roman" w:hint="eastAsia"/>
          <w:sz w:val="24"/>
          <w:szCs w:val="24"/>
        </w:rPr>
        <w:t>10</w:t>
      </w:r>
      <w:r w:rsidRPr="00C75487">
        <w:rPr>
          <w:rFonts w:ascii="Times New Roman" w:eastAsia="楷体" w:hAnsi="Times New Roman"/>
          <w:sz w:val="24"/>
          <w:szCs w:val="24"/>
        </w:rPr>
        <w:t>%</w:t>
      </w:r>
      <w:r w:rsidRPr="00C75487">
        <w:rPr>
          <w:rFonts w:ascii="Times New Roman" w:eastAsia="楷体" w:hAnsi="Times New Roman"/>
          <w:sz w:val="24"/>
          <w:szCs w:val="24"/>
        </w:rPr>
        <w:t>的甲醇</w:t>
      </w:r>
      <w:r w:rsidRPr="00C75487">
        <w:rPr>
          <w:rFonts w:ascii="Times New Roman" w:eastAsia="楷体" w:hAnsi="Times New Roman" w:hint="eastAsia"/>
          <w:sz w:val="24"/>
          <w:szCs w:val="24"/>
        </w:rPr>
        <w:t>注入</w:t>
      </w:r>
      <w:r w:rsidRPr="00C75487">
        <w:rPr>
          <w:rFonts w:ascii="Times New Roman" w:eastAsia="楷体" w:hAnsi="Times New Roman"/>
          <w:sz w:val="24"/>
          <w:szCs w:val="24"/>
        </w:rPr>
        <w:t>泵头</w:t>
      </w:r>
      <w:r w:rsidR="002C7EC0" w:rsidRPr="00C75487">
        <w:rPr>
          <w:rFonts w:ascii="Times New Roman" w:eastAsia="楷体" w:hAnsi="Times New Roman" w:hint="eastAsia"/>
          <w:sz w:val="24"/>
          <w:szCs w:val="24"/>
        </w:rPr>
        <w:t>清洗</w:t>
      </w:r>
      <w:r w:rsidRPr="00C75487">
        <w:rPr>
          <w:rFonts w:ascii="Times New Roman" w:eastAsia="楷体" w:hAnsi="Times New Roman"/>
          <w:sz w:val="24"/>
          <w:szCs w:val="24"/>
        </w:rPr>
        <w:t>管</w:t>
      </w:r>
      <w:r w:rsidR="002C7EC0" w:rsidRPr="00C75487">
        <w:rPr>
          <w:rFonts w:ascii="Times New Roman" w:eastAsia="楷体" w:hAnsi="Times New Roman" w:hint="eastAsia"/>
          <w:sz w:val="24"/>
          <w:szCs w:val="24"/>
        </w:rPr>
        <w:t>清洗</w:t>
      </w:r>
      <w:r w:rsidR="002C7EC0" w:rsidRPr="00C75487">
        <w:rPr>
          <w:rFonts w:ascii="Times New Roman" w:eastAsia="楷体" w:hAnsi="Times New Roman"/>
          <w:sz w:val="24"/>
          <w:szCs w:val="24"/>
        </w:rPr>
        <w:t>泵头数次。</w:t>
      </w:r>
    </w:p>
    <w:p w:rsidR="00121A3E" w:rsidRPr="00C75487" w:rsidRDefault="00EE4A1F" w:rsidP="00C75487">
      <w:pPr>
        <w:spacing w:line="288" w:lineRule="auto"/>
        <w:ind w:firstLineChars="50" w:firstLine="120"/>
        <w:rPr>
          <w:rFonts w:ascii="Times New Roman" w:eastAsia="楷体" w:hAnsi="Times New Roman"/>
        </w:rPr>
      </w:pPr>
      <w:r w:rsidRPr="00C75487">
        <w:rPr>
          <w:rFonts w:ascii="Times New Roman" w:eastAsia="楷体" w:hAnsi="Times New Roman" w:hint="eastAsia"/>
          <w:sz w:val="24"/>
          <w:szCs w:val="24"/>
        </w:rPr>
        <w:t>（</w:t>
      </w:r>
      <w:r w:rsidR="00101FF5" w:rsidRPr="00C75487">
        <w:rPr>
          <w:rFonts w:ascii="Times New Roman" w:eastAsia="楷体" w:hAnsi="Times New Roman"/>
          <w:sz w:val="24"/>
          <w:szCs w:val="24"/>
        </w:rPr>
        <w:t>3</w:t>
      </w:r>
      <w:r w:rsidRPr="00C75487">
        <w:rPr>
          <w:rFonts w:ascii="Times New Roman" w:eastAsia="楷体" w:hAnsi="Times New Roman" w:hint="eastAsia"/>
          <w:sz w:val="24"/>
          <w:szCs w:val="24"/>
        </w:rPr>
        <w:t>）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 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清洗完成后，先关闭泵，待压力降至为“</w:t>
      </w:r>
      <w:r w:rsidR="00A37058" w:rsidRPr="00C75487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="00101FF5" w:rsidRPr="00C75487">
        <w:rPr>
          <w:rFonts w:ascii="Times New Roman" w:eastAsia="楷体" w:hAnsi="Times New Roman" w:cs="Times New Roman"/>
          <w:sz w:val="24"/>
          <w:szCs w:val="24"/>
        </w:rPr>
        <w:t>0</w:t>
      </w:r>
      <w:r w:rsidR="00121A3E" w:rsidRPr="00C75487">
        <w:rPr>
          <w:rFonts w:ascii="Times New Roman" w:eastAsia="楷体" w:hAnsi="Times New Roman" w:hint="eastAsia"/>
          <w:sz w:val="24"/>
          <w:szCs w:val="24"/>
        </w:rPr>
        <w:t>”时，关闭各组件电源，关闭计算机</w:t>
      </w:r>
      <w:r w:rsidR="00101FF5" w:rsidRPr="00C75487">
        <w:rPr>
          <w:rFonts w:ascii="Times New Roman" w:eastAsia="楷体" w:hAnsi="Times New Roman" w:hint="eastAsia"/>
          <w:sz w:val="24"/>
          <w:szCs w:val="24"/>
        </w:rPr>
        <w:t>。</w:t>
      </w:r>
    </w:p>
    <w:p w:rsidR="00101FF5" w:rsidRPr="00C75487" w:rsidRDefault="00101FF5" w:rsidP="00101FF5">
      <w:pPr>
        <w:rPr>
          <w:rFonts w:ascii="Times New Roman" w:eastAsia="楷体" w:hAnsi="Times New Roman"/>
        </w:rPr>
      </w:pPr>
    </w:p>
    <w:sectPr w:rsidR="00101FF5" w:rsidRPr="00C7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92" w:rsidRDefault="00EB0C92" w:rsidP="008C571B">
      <w:r>
        <w:separator/>
      </w:r>
    </w:p>
  </w:endnote>
  <w:endnote w:type="continuationSeparator" w:id="0">
    <w:p w:rsidR="00EB0C92" w:rsidRDefault="00EB0C92" w:rsidP="008C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92" w:rsidRDefault="00EB0C92" w:rsidP="008C571B">
      <w:r>
        <w:separator/>
      </w:r>
    </w:p>
  </w:footnote>
  <w:footnote w:type="continuationSeparator" w:id="0">
    <w:p w:rsidR="00EB0C92" w:rsidRDefault="00EB0C92" w:rsidP="008C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D"/>
    <w:rsid w:val="00100B21"/>
    <w:rsid w:val="00101FF5"/>
    <w:rsid w:val="00121A3E"/>
    <w:rsid w:val="0019133D"/>
    <w:rsid w:val="002C7EC0"/>
    <w:rsid w:val="00336267"/>
    <w:rsid w:val="00730EC9"/>
    <w:rsid w:val="008C571B"/>
    <w:rsid w:val="00970E45"/>
    <w:rsid w:val="00A37058"/>
    <w:rsid w:val="00C75487"/>
    <w:rsid w:val="00DE104B"/>
    <w:rsid w:val="00DE13EE"/>
    <w:rsid w:val="00EB0C92"/>
    <w:rsid w:val="00ED4089"/>
    <w:rsid w:val="00E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3A82A-D64B-483E-8DE7-792F02C6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71B"/>
    <w:rPr>
      <w:sz w:val="18"/>
      <w:szCs w:val="18"/>
    </w:rPr>
  </w:style>
  <w:style w:type="paragraph" w:styleId="a5">
    <w:name w:val="List Paragraph"/>
    <w:basedOn w:val="a"/>
    <w:uiPriority w:val="34"/>
    <w:qFormat/>
    <w:rsid w:val="00EE4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228</Words>
  <Characters>1306</Characters>
  <Application>Microsoft Office Word</Application>
  <DocSecurity>0</DocSecurity>
  <Lines>10</Lines>
  <Paragraphs>3</Paragraphs>
  <ScaleCrop>false</ScaleCrop>
  <Company>Sinopec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2018-01-20T05:49:00Z</dcterms:created>
  <dcterms:modified xsi:type="dcterms:W3CDTF">2018-03-05T01:58:00Z</dcterms:modified>
</cp:coreProperties>
</file>